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10" w:rsidRDefault="00B32D10" w:rsidP="00B32D10">
      <w:pPr>
        <w:widowControl/>
        <w:spacing w:afterLines="50" w:after="156"/>
        <w:jc w:val="center"/>
        <w:rPr>
          <w:rFonts w:ascii="Times New Roman" w:hAnsi="Times New Roman"/>
          <w:szCs w:val="28"/>
        </w:rPr>
      </w:pPr>
      <w:bookmarkStart w:id="0" w:name="OLE_LINK2"/>
      <w:r>
        <w:rPr>
          <w:rFonts w:ascii="Times New Roman" w:hAnsi="Times New Roman" w:hint="eastAsia"/>
          <w:szCs w:val="21"/>
        </w:rPr>
        <w:t>课堂教学观察量表（教师活动等级量表）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32D10" w:rsidTr="00DA2123">
        <w:tc>
          <w:tcPr>
            <w:tcW w:w="1420" w:type="dxa"/>
            <w:vAlign w:val="center"/>
          </w:tcPr>
          <w:bookmarkEnd w:id="0"/>
          <w:p w:rsidR="00B32D10" w:rsidRDefault="00B32D10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420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 w:rsidR="00B32D10" w:rsidRDefault="00B32D10" w:rsidP="00DA21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年级</w:t>
            </w:r>
          </w:p>
        </w:tc>
        <w:tc>
          <w:tcPr>
            <w:tcW w:w="1420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执教者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32D10" w:rsidTr="00DA2123">
        <w:tc>
          <w:tcPr>
            <w:tcW w:w="1420" w:type="dxa"/>
            <w:vAlign w:val="center"/>
          </w:tcPr>
          <w:p w:rsidR="00B32D10" w:rsidRDefault="00B32D10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学科</w:t>
            </w:r>
          </w:p>
        </w:tc>
        <w:tc>
          <w:tcPr>
            <w:tcW w:w="1420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 w:rsidR="00B32D10" w:rsidRDefault="00B32D10" w:rsidP="00DA21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教学内容</w:t>
            </w:r>
          </w:p>
        </w:tc>
        <w:tc>
          <w:tcPr>
            <w:tcW w:w="4262" w:type="dxa"/>
            <w:gridSpan w:val="3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32D10" w:rsidTr="00DA2123">
        <w:tc>
          <w:tcPr>
            <w:tcW w:w="1420" w:type="dxa"/>
            <w:vAlign w:val="center"/>
          </w:tcPr>
          <w:p w:rsidR="00B32D10" w:rsidRDefault="00B32D10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观察角度</w:t>
            </w:r>
          </w:p>
        </w:tc>
        <w:tc>
          <w:tcPr>
            <w:tcW w:w="5681" w:type="dxa"/>
            <w:gridSpan w:val="4"/>
          </w:tcPr>
          <w:p w:rsidR="00B32D10" w:rsidRDefault="00B32D10" w:rsidP="00DA21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观察内容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评分</w:t>
            </w:r>
          </w:p>
        </w:tc>
      </w:tr>
      <w:tr w:rsidR="00B32D10" w:rsidTr="00DA2123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教学理念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教学理念新，符合素质教育和新课程改革的要求；教师角色定位准确，组织者、引导者、合作者的作用落实好，突出学生的主体地位；正确处理教与学、知识与技能、过程与结果之间的关系；以学生发展为本。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32D10" w:rsidTr="00DA2123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教学目标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符合年段教学目标与要求；体现三维目标并</w:t>
            </w:r>
            <w:r>
              <w:rPr>
                <w:rFonts w:ascii="Times New Roman" w:hAnsi="Times New Roman" w:cs="宋体"/>
                <w:bCs/>
                <w:color w:val="000000"/>
                <w:szCs w:val="21"/>
              </w:rPr>
              <w:t>融入核心素养</w:t>
            </w: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的有机整合；目标简明、具体、恰当，符合学生实际和发展需要。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32D10" w:rsidTr="00DA2123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教学内容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正确理解教材，领会教材编写意图，创造性处理和使用教材，从整体上把握教学内容，恰当取舍，重点突出；合理开发、利用教学资源。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32D10" w:rsidTr="00DA2123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教学过程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结构设计合理，环节清晰，能突出重点，突破难点；教学方法灵活富有新意，重视学习策略和方法的指导；面向全体，关注每个学生，活动安排合理，为学生提供充足的探究、交流的时间与空间；创设学生主动参与和体验的教学环境、民主和谐的课堂氛围；正确处理预设与生成的关系。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32D10" w:rsidTr="00DA2123"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教师素质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教态亲切自然，情感丰富；课堂语言简练准确，普通话标准；板书工整规范；教学基本功扎实，驾驭调控课堂教学能力强；具有（</w:t>
            </w:r>
            <w:r>
              <w:rPr>
                <w:rFonts w:ascii="Times New Roman" w:hAnsi="Times New Roman" w:cs="宋体"/>
                <w:bCs/>
                <w:color w:val="000000"/>
                <w:szCs w:val="21"/>
              </w:rPr>
              <w:t>能够）</w:t>
            </w: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灵活运用现代化教学</w:t>
            </w:r>
            <w:r>
              <w:rPr>
                <w:rFonts w:ascii="Times New Roman" w:hAnsi="Times New Roman" w:cs="宋体"/>
                <w:bCs/>
                <w:color w:val="000000"/>
                <w:szCs w:val="21"/>
              </w:rPr>
              <w:t>媒体、资源、平台及</w:t>
            </w: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手段。</w:t>
            </w:r>
          </w:p>
        </w:tc>
        <w:tc>
          <w:tcPr>
            <w:tcW w:w="1421" w:type="dxa"/>
          </w:tcPr>
          <w:p w:rsidR="00B32D10" w:rsidRDefault="00B32D10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B32D10" w:rsidRDefault="00B32D10" w:rsidP="00B32D10">
      <w:pPr>
        <w:widowControl/>
        <w:spacing w:beforeLines="50" w:before="156" w:line="360" w:lineRule="auto"/>
        <w:jc w:val="left"/>
        <w:rPr>
          <w:rFonts w:ascii="Times New Roman" w:eastAsia="宋体" w:hAnsi="Times New Roman" w:cs="宋体"/>
          <w:bCs/>
          <w:color w:val="000000"/>
          <w:kern w:val="0"/>
          <w:szCs w:val="21"/>
        </w:rPr>
      </w:pP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采用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5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分制：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 xml:space="preserve">  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优：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5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分；良：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4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分；好：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3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分；一般：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分；尚可：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分。</w:t>
      </w:r>
    </w:p>
    <w:p w:rsidR="00B32D10" w:rsidRDefault="00B32D10" w:rsidP="00B32D10">
      <w:pPr>
        <w:widowControl/>
        <w:spacing w:beforeLines="50" w:before="156" w:line="360" w:lineRule="auto"/>
        <w:jc w:val="left"/>
        <w:rPr>
          <w:rFonts w:ascii="Times New Roman" w:eastAsia="宋体" w:hAnsi="Times New Roman" w:cs="宋体"/>
          <w:bCs/>
          <w:color w:val="000000"/>
          <w:kern w:val="0"/>
          <w:szCs w:val="21"/>
          <w:u w:val="single"/>
        </w:rPr>
      </w:pP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观察人：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  <w:u w:val="single"/>
        </w:rPr>
        <w:t xml:space="preserve">               </w:t>
      </w:r>
    </w:p>
    <w:p w:rsidR="00F72EC9" w:rsidRDefault="00F72EC9">
      <w:bookmarkStart w:id="1" w:name="_GoBack"/>
      <w:bookmarkEnd w:id="1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46" w:rsidRDefault="00355246" w:rsidP="00B32D10">
      <w:r>
        <w:separator/>
      </w:r>
    </w:p>
  </w:endnote>
  <w:endnote w:type="continuationSeparator" w:id="0">
    <w:p w:rsidR="00355246" w:rsidRDefault="00355246" w:rsidP="00B3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46" w:rsidRDefault="00355246" w:rsidP="00B32D10">
      <w:r>
        <w:separator/>
      </w:r>
    </w:p>
  </w:footnote>
  <w:footnote w:type="continuationSeparator" w:id="0">
    <w:p w:rsidR="00355246" w:rsidRDefault="00355246" w:rsidP="00B3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B"/>
    <w:rsid w:val="00355246"/>
    <w:rsid w:val="00A0462B"/>
    <w:rsid w:val="00B32D10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F22AE-C73F-4736-9242-B2FC4356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D10"/>
    <w:rPr>
      <w:sz w:val="18"/>
      <w:szCs w:val="18"/>
    </w:rPr>
  </w:style>
  <w:style w:type="table" w:styleId="a5">
    <w:name w:val="Table Grid"/>
    <w:basedOn w:val="a1"/>
    <w:uiPriority w:val="39"/>
    <w:qFormat/>
    <w:rsid w:val="00B32D1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2019-02-25T13:12:00Z</dcterms:created>
  <dcterms:modified xsi:type="dcterms:W3CDTF">2019-02-25T13:12:00Z</dcterms:modified>
</cp:coreProperties>
</file>